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1245.xml.htm"/>
      <w:bookmarkStart w:id="1" w:name="kswkform4_17908012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Losyev Sergey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OCEAN DRIVE SUITE 201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VERO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32963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Armour Residential REIT,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Investment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755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725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13.91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9,676.539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60.539 share are held in reporting person's self-directed rollover IRA account. 7.695 of which were acquired through dividend reinvestment since March 28,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Sergey Losyev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863" TargetMode="External"/><Relationship Id="rId5" Type="http://schemas.openxmlformats.org/officeDocument/2006/relationships/hyperlink" Target="http://www.sec.gov/cgi-bin/browse-edgar?action=getcompany&amp;CIK=0001428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3219</Characters>
  <CharactersWithSpaces>3740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